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0034ED" w:rsidP="000034ED">
      <w:pPr>
        <w:jc w:val="both"/>
        <w:rPr>
          <w:rFonts w:ascii="StobiSerif Regular" w:hAnsi="StobiSerif Regular"/>
          <w:lang w:val="mk-MK"/>
        </w:rPr>
      </w:pPr>
      <w:r w:rsidRPr="000034ED">
        <w:rPr>
          <w:rFonts w:ascii="StobiSerif Regular" w:hAnsi="StobiSerif Regular"/>
          <w:lang w:val="mk-MK"/>
        </w:rPr>
        <w:t>Барање бр.14-963/1</w:t>
      </w:r>
      <w:r w:rsidRPr="000034ED">
        <w:rPr>
          <w:rFonts w:ascii="StobiSerif Regular" w:hAnsi="StobiSerif Regular"/>
        </w:rPr>
        <w:t>:</w:t>
      </w:r>
      <w:r w:rsidRPr="000034ED">
        <w:rPr>
          <w:rFonts w:ascii="StobiSerif Regular" w:hAnsi="StobiSerif Regular"/>
          <w:lang w:val="mk-MK"/>
        </w:rPr>
        <w:t xml:space="preserve"> Од процесот на донесена одлука за назначување на лицето Јане Андоновски на позиција-вршење на должноста директор во Центар за социјална работа Пробиштип, бараме</w:t>
      </w:r>
      <w:r w:rsidRPr="000034ED">
        <w:rPr>
          <w:rFonts w:ascii="StobiSerif Regular" w:hAnsi="StobiSerif Regular"/>
        </w:rPr>
        <w:t xml:space="preserve">: </w:t>
      </w:r>
      <w:r w:rsidRPr="000034ED">
        <w:rPr>
          <w:rFonts w:ascii="StobiSerif Regular" w:hAnsi="StobiSerif Regular"/>
          <w:lang w:val="mk-MK"/>
        </w:rPr>
        <w:t>Одлука/ Решение за избор и Договор за работа во кое е назначен временскиот период за кои Јане Андоновски е избран за ВД Директор на Центар за социјални работи Пробиштип.</w:t>
      </w:r>
    </w:p>
    <w:p w:rsidR="0096312E" w:rsidRDefault="0096312E" w:rsidP="000034ED">
      <w:pPr>
        <w:jc w:val="both"/>
        <w:rPr>
          <w:rFonts w:ascii="StobiSerif Regular" w:hAnsi="StobiSerif Regular"/>
          <w:lang w:val="mk-MK"/>
        </w:rPr>
      </w:pPr>
    </w:p>
    <w:p w:rsidR="0096312E" w:rsidRPr="000034ED" w:rsidRDefault="0096312E" w:rsidP="000034ED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noProof/>
          <w:lang w:val="mk-MK"/>
        </w:rPr>
        <w:drawing>
          <wp:inline distT="0" distB="0" distL="0" distR="0">
            <wp:extent cx="5943600" cy="596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312E" w:rsidRPr="0000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ED"/>
    <w:rsid w:val="000034ED"/>
    <w:rsid w:val="00254C16"/>
    <w:rsid w:val="0086294B"/>
    <w:rsid w:val="00870B25"/>
    <w:rsid w:val="0096312E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D80E"/>
  <w15:chartTrackingRefBased/>
  <w15:docId w15:val="{033F348B-3E79-4556-8C58-31D258F7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2023-03-16T08:35:00Z</dcterms:created>
  <dcterms:modified xsi:type="dcterms:W3CDTF">2023-03-16T08:44:00Z</dcterms:modified>
</cp:coreProperties>
</file>